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8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2045"/>
        <w:gridCol w:w="1555"/>
        <w:gridCol w:w="5850"/>
        <w:gridCol w:w="740"/>
      </w:tblGrid>
      <w:tr w14:paraId="2834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10895" w:type="dxa"/>
            <w:gridSpan w:val="5"/>
            <w:tcBorders>
              <w:top w:val="nil"/>
              <w:left w:val="nil"/>
              <w:bottom w:val="nil"/>
              <w:right w:val="nil"/>
            </w:tcBorders>
            <w:shd w:val="clear" w:color="auto" w:fill="auto"/>
            <w:noWrap/>
            <w:vAlign w:val="top"/>
          </w:tcPr>
          <w:p w14:paraId="6DB1B4C8">
            <w:pPr>
              <w:keepNext w:val="0"/>
              <w:keepLines w:val="0"/>
              <w:widowControl/>
              <w:suppressLineNumbers w:val="0"/>
              <w:jc w:val="left"/>
              <w:textAlignment w:val="top"/>
              <w:rPr>
                <w:rFonts w:hint="default" w:ascii="Times New Roman" w:hAnsi="Times New Roman" w:eastAsia="宋体" w:cs="Times New Roman"/>
                <w:i w:val="0"/>
                <w:iCs w:val="0"/>
                <w:color w:val="000000"/>
                <w:sz w:val="34"/>
                <w:szCs w:val="34"/>
                <w:u w:val="none"/>
              </w:rPr>
            </w:pPr>
            <w:r>
              <w:rPr>
                <w:rStyle w:val="4"/>
                <w:lang w:val="en-US" w:eastAsia="zh-CN" w:bidi="ar"/>
              </w:rPr>
              <w:t>附件</w:t>
            </w:r>
            <w:r>
              <w:rPr>
                <w:rStyle w:val="5"/>
                <w:rFonts w:eastAsia="宋体"/>
                <w:lang w:val="en-US" w:eastAsia="zh-CN" w:bidi="ar"/>
              </w:rPr>
              <w:t>2</w:t>
            </w:r>
          </w:p>
        </w:tc>
      </w:tr>
      <w:tr w14:paraId="3D092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0895" w:type="dxa"/>
            <w:gridSpan w:val="5"/>
            <w:tcBorders>
              <w:top w:val="nil"/>
              <w:left w:val="nil"/>
              <w:bottom w:val="nil"/>
              <w:right w:val="nil"/>
            </w:tcBorders>
            <w:shd w:val="clear" w:color="auto" w:fill="auto"/>
            <w:noWrap/>
            <w:vAlign w:val="center"/>
          </w:tcPr>
          <w:p w14:paraId="295EEB1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十三届县委第八轮巡察龙潭村反馈问题社会公开台账</w:t>
            </w:r>
          </w:p>
        </w:tc>
      </w:tr>
      <w:tr w14:paraId="47CE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10895" w:type="dxa"/>
            <w:gridSpan w:val="5"/>
            <w:tcBorders>
              <w:top w:val="nil"/>
              <w:left w:val="nil"/>
              <w:bottom w:val="nil"/>
              <w:right w:val="nil"/>
            </w:tcBorders>
            <w:shd w:val="clear" w:color="auto" w:fill="auto"/>
            <w:noWrap/>
            <w:vAlign w:val="center"/>
          </w:tcPr>
          <w:p w14:paraId="2308CEAF">
            <w:pPr>
              <w:keepNext w:val="0"/>
              <w:keepLines w:val="0"/>
              <w:widowControl/>
              <w:suppressLineNumbers w:val="0"/>
              <w:jc w:val="left"/>
              <w:textAlignment w:val="center"/>
              <w:rPr>
                <w:rFonts w:ascii="方正楷体简体" w:hAnsi="方正楷体简体" w:eastAsia="方正楷体简体" w:cs="方正楷体简体"/>
                <w:i w:val="0"/>
                <w:iCs w:val="0"/>
                <w:color w:val="000000"/>
                <w:sz w:val="24"/>
                <w:szCs w:val="24"/>
                <w:u w:val="none"/>
              </w:rPr>
            </w:pPr>
            <w:r>
              <w:rPr>
                <w:rFonts w:hint="eastAsia" w:ascii="方正楷体简体" w:hAnsi="方正楷体简体" w:eastAsia="方正楷体简体" w:cs="方正楷体简体"/>
                <w:i w:val="0"/>
                <w:iCs w:val="0"/>
                <w:color w:val="000000"/>
                <w:kern w:val="0"/>
                <w:sz w:val="24"/>
                <w:szCs w:val="24"/>
                <w:u w:val="none"/>
                <w:lang w:val="en-US" w:eastAsia="zh-CN" w:bidi="ar"/>
              </w:rPr>
              <w:t>填报单位（加盖公章）：中共谦六彝族乡委员会                    填报日期：</w:t>
            </w:r>
            <w:r>
              <w:rPr>
                <w:rStyle w:val="6"/>
                <w:rFonts w:hint="default" w:ascii="Times New Roman" w:hAnsi="Times New Roman" w:eastAsia="方正楷体简体" w:cs="Times New Roman"/>
                <w:lang w:val="en-US" w:eastAsia="zh-CN" w:bidi="ar"/>
              </w:rPr>
              <w:t>2026</w:t>
            </w:r>
            <w:r>
              <w:rPr>
                <w:rStyle w:val="7"/>
                <w:rFonts w:hint="default" w:ascii="Times New Roman" w:hAnsi="Times New Roman" w:cs="Times New Roman"/>
                <w:lang w:val="en-US" w:eastAsia="zh-CN" w:bidi="ar"/>
              </w:rPr>
              <w:t>年8月28日</w:t>
            </w:r>
          </w:p>
        </w:tc>
      </w:tr>
      <w:tr w14:paraId="5326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5A62">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序号</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53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问题分类</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56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主要措施</w:t>
            </w:r>
          </w:p>
        </w:tc>
        <w:tc>
          <w:tcPr>
            <w:tcW w:w="5850" w:type="dxa"/>
            <w:tcBorders>
              <w:top w:val="single" w:color="000000" w:sz="4" w:space="0"/>
              <w:left w:val="single" w:color="000000" w:sz="4" w:space="0"/>
              <w:bottom w:val="nil"/>
              <w:right w:val="single" w:color="000000" w:sz="4" w:space="0"/>
            </w:tcBorders>
            <w:shd w:val="clear" w:color="auto" w:fill="auto"/>
            <w:vAlign w:val="center"/>
          </w:tcPr>
          <w:p w14:paraId="61C8BD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整改工作及成效</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A41B">
            <w:pPr>
              <w:keepNext w:val="0"/>
              <w:keepLines w:val="0"/>
              <w:widowControl/>
              <w:suppressLineNumbers w:val="0"/>
              <w:jc w:val="center"/>
              <w:textAlignment w:val="center"/>
              <w:rPr>
                <w:rFonts w:hint="eastAsia" w:ascii="方正黑体简体" w:hAnsi="方正黑体简体" w:eastAsia="方正黑体简体" w:cs="方正黑体简体"/>
                <w:i w:val="0"/>
                <w:iCs w:val="0"/>
                <w:color w:val="000000"/>
                <w:sz w:val="24"/>
                <w:szCs w:val="24"/>
                <w:u w:val="none"/>
              </w:rPr>
            </w:pPr>
            <w:r>
              <w:rPr>
                <w:rFonts w:hint="eastAsia" w:ascii="方正黑体简体" w:hAnsi="方正黑体简体" w:eastAsia="方正黑体简体" w:cs="方正黑体简体"/>
                <w:i w:val="0"/>
                <w:iCs w:val="0"/>
                <w:color w:val="000000"/>
                <w:kern w:val="0"/>
                <w:sz w:val="24"/>
                <w:szCs w:val="24"/>
                <w:u w:val="none"/>
                <w:lang w:val="en-US" w:eastAsia="zh-CN" w:bidi="ar"/>
              </w:rPr>
              <w:t>备注</w:t>
            </w:r>
          </w:p>
        </w:tc>
      </w:tr>
      <w:tr w14:paraId="01A73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E79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CC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8"/>
                <w:lang w:val="en-US" w:eastAsia="zh-CN" w:bidi="ar"/>
              </w:rPr>
              <w:t>一、</w:t>
            </w:r>
            <w:r>
              <w:rPr>
                <w:rStyle w:val="7"/>
                <w:lang w:val="en-US" w:eastAsia="zh-CN" w:bidi="ar"/>
              </w:rPr>
              <w:t>关于推动巡视巡察、审计反馈问题整改方面的整改进展情况</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B5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1.</w:t>
            </w:r>
            <w:r>
              <w:rPr>
                <w:rStyle w:val="9"/>
                <w:lang w:val="en-US" w:eastAsia="zh-CN" w:bidi="ar"/>
              </w:rPr>
              <w:t>狠抓巡察反馈问题整改，推动整改工作走深走实。</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F4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搭建</w:t>
            </w:r>
            <w:r>
              <w:rPr>
                <w:rStyle w:val="12"/>
                <w:rFonts w:eastAsia="方正仿宋简体"/>
                <w:lang w:val="en-US" w:eastAsia="zh-CN" w:bidi="ar"/>
              </w:rPr>
              <w:t>“</w:t>
            </w:r>
            <w:r>
              <w:rPr>
                <w:rStyle w:val="11"/>
                <w:lang w:val="en-US" w:eastAsia="zh-CN" w:bidi="ar"/>
              </w:rPr>
              <w:t>问题</w:t>
            </w:r>
            <w:r>
              <w:rPr>
                <w:rStyle w:val="12"/>
                <w:rFonts w:eastAsia="方正仿宋简体"/>
                <w:lang w:val="en-US" w:eastAsia="zh-CN" w:bidi="ar"/>
              </w:rPr>
              <w:t>-</w:t>
            </w:r>
            <w:r>
              <w:rPr>
                <w:rStyle w:val="11"/>
                <w:lang w:val="en-US" w:eastAsia="zh-CN" w:bidi="ar"/>
              </w:rPr>
              <w:t>措施</w:t>
            </w:r>
            <w:r>
              <w:rPr>
                <w:rStyle w:val="12"/>
                <w:rFonts w:eastAsia="方正仿宋简体"/>
                <w:lang w:val="en-US" w:eastAsia="zh-CN" w:bidi="ar"/>
              </w:rPr>
              <w:t>-</w:t>
            </w:r>
            <w:r>
              <w:rPr>
                <w:rStyle w:val="11"/>
                <w:lang w:val="en-US" w:eastAsia="zh-CN" w:bidi="ar"/>
              </w:rPr>
              <w:t>佐证</w:t>
            </w:r>
            <w:r>
              <w:rPr>
                <w:rStyle w:val="12"/>
                <w:rFonts w:eastAsia="方正仿宋简体"/>
                <w:lang w:val="en-US" w:eastAsia="zh-CN" w:bidi="ar"/>
              </w:rPr>
              <w:t>-</w:t>
            </w:r>
            <w:r>
              <w:rPr>
                <w:rStyle w:val="11"/>
                <w:lang w:val="en-US" w:eastAsia="zh-CN" w:bidi="ar"/>
              </w:rPr>
              <w:t>销号</w:t>
            </w:r>
            <w:r>
              <w:rPr>
                <w:rStyle w:val="12"/>
                <w:rFonts w:eastAsia="方正仿宋简体"/>
                <w:lang w:val="en-US" w:eastAsia="zh-CN" w:bidi="ar"/>
              </w:rPr>
              <w:t>”</w:t>
            </w:r>
            <w:r>
              <w:rPr>
                <w:rStyle w:val="11"/>
                <w:lang w:val="en-US" w:eastAsia="zh-CN" w:bidi="ar"/>
              </w:rPr>
              <w:t>四维台账，分类归档，坚持整改与佐证材料收集同落实，形成整改痕迹台账，实现整改全过程可追溯、可核查。</w:t>
            </w:r>
            <w:r>
              <w:rPr>
                <w:rStyle w:val="10"/>
                <w:lang w:val="en-US" w:eastAsia="zh-CN" w:bidi="ar"/>
              </w:rPr>
              <w:t>二是</w:t>
            </w:r>
            <w:r>
              <w:rPr>
                <w:rStyle w:val="11"/>
                <w:lang w:val="en-US" w:eastAsia="zh-CN" w:bidi="ar"/>
              </w:rPr>
              <w:t>明确专人管理，人员变动后及时移交材料。</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5321">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5E9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D0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FFC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8"/>
                <w:lang w:val="en-US" w:eastAsia="zh-CN" w:bidi="ar"/>
              </w:rPr>
              <w:t>二、</w:t>
            </w:r>
            <w:r>
              <w:rPr>
                <w:rStyle w:val="13"/>
                <w:lang w:val="en-US" w:eastAsia="zh-CN" w:bidi="ar"/>
              </w:rPr>
              <w:t>关于贯彻落实习近平总书记重要讲话和重要指示批示精神、党中央重大决策部署方面的整改进展情况</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B5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1.</w:t>
            </w:r>
            <w:r>
              <w:rPr>
                <w:rStyle w:val="9"/>
                <w:lang w:val="en-US" w:eastAsia="zh-CN" w:bidi="ar"/>
              </w:rPr>
              <w:t>进一步强化政治理论学习。</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D5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规范开展</w:t>
            </w:r>
            <w:r>
              <w:rPr>
                <w:rStyle w:val="12"/>
                <w:rFonts w:eastAsia="方正仿宋简体"/>
                <w:lang w:val="en-US" w:eastAsia="zh-CN" w:bidi="ar"/>
              </w:rPr>
              <w:t>“</w:t>
            </w:r>
            <w:r>
              <w:rPr>
                <w:rStyle w:val="11"/>
                <w:lang w:val="en-US" w:eastAsia="zh-CN" w:bidi="ar"/>
              </w:rPr>
              <w:t>三会一课</w:t>
            </w:r>
            <w:r>
              <w:rPr>
                <w:rStyle w:val="12"/>
                <w:rFonts w:eastAsia="方正仿宋简体"/>
                <w:lang w:val="en-US" w:eastAsia="zh-CN" w:bidi="ar"/>
              </w:rPr>
              <w:t>”</w:t>
            </w:r>
            <w:r>
              <w:rPr>
                <w:rStyle w:val="11"/>
                <w:lang w:val="en-US" w:eastAsia="zh-CN" w:bidi="ar"/>
              </w:rPr>
              <w:t>和主题党日。各党支部把习近平总书记重要讲话精神纳入</w:t>
            </w:r>
            <w:r>
              <w:rPr>
                <w:rStyle w:val="12"/>
                <w:rFonts w:eastAsia="方正仿宋简体"/>
                <w:lang w:val="en-US" w:eastAsia="zh-CN" w:bidi="ar"/>
              </w:rPr>
              <w:t>“</w:t>
            </w:r>
            <w:r>
              <w:rPr>
                <w:rStyle w:val="11"/>
                <w:lang w:val="en-US" w:eastAsia="zh-CN" w:bidi="ar"/>
              </w:rPr>
              <w:t>三会一课</w:t>
            </w:r>
            <w:r>
              <w:rPr>
                <w:rStyle w:val="12"/>
                <w:rFonts w:eastAsia="方正仿宋简体"/>
                <w:lang w:val="en-US" w:eastAsia="zh-CN" w:bidi="ar"/>
              </w:rPr>
              <w:t>”</w:t>
            </w:r>
            <w:r>
              <w:rPr>
                <w:rStyle w:val="11"/>
                <w:lang w:val="en-US" w:eastAsia="zh-CN" w:bidi="ar"/>
              </w:rPr>
              <w:t>、主题党日</w:t>
            </w:r>
            <w:r>
              <w:rPr>
                <w:rStyle w:val="12"/>
                <w:rFonts w:eastAsia="方正仿宋简体"/>
                <w:lang w:val="en-US" w:eastAsia="zh-CN" w:bidi="ar"/>
              </w:rPr>
              <w:t>“</w:t>
            </w:r>
            <w:r>
              <w:rPr>
                <w:rStyle w:val="11"/>
                <w:lang w:val="en-US" w:eastAsia="zh-CN" w:bidi="ar"/>
              </w:rPr>
              <w:t>第一议题</w:t>
            </w:r>
            <w:r>
              <w:rPr>
                <w:rStyle w:val="12"/>
                <w:rFonts w:eastAsia="方正仿宋简体"/>
                <w:lang w:val="en-US" w:eastAsia="zh-CN" w:bidi="ar"/>
              </w:rPr>
              <w:t>”</w:t>
            </w:r>
            <w:r>
              <w:rPr>
                <w:rStyle w:val="11"/>
                <w:lang w:val="en-US" w:eastAsia="zh-CN" w:bidi="ar"/>
              </w:rPr>
              <w:t>学习，参照乡级推送的参考材料组织学习，及时录入云岭先锋。</w:t>
            </w:r>
            <w:r>
              <w:rPr>
                <w:rStyle w:val="10"/>
                <w:lang w:val="en-US" w:eastAsia="zh-CN" w:bidi="ar"/>
              </w:rPr>
              <w:t>二是</w:t>
            </w:r>
            <w:r>
              <w:rPr>
                <w:rStyle w:val="11"/>
                <w:lang w:val="en-US" w:eastAsia="zh-CN" w:bidi="ar"/>
              </w:rPr>
              <w:t>通过邀请挂联单位领导、第一书记讲授专题党课，深入阐释习近平总书记重要讲话的核心要义与精神实质，提高党员的政治理论水平。</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2BA5">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4A3E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61C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7650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1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2.</w:t>
            </w:r>
            <w:r>
              <w:rPr>
                <w:rStyle w:val="9"/>
                <w:lang w:val="en-US" w:eastAsia="zh-CN" w:bidi="ar"/>
              </w:rPr>
              <w:t>强化监督作用发挥。</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86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村务监督委员会强化对农村集体资金的监督管理，相关资金已存入会计委托代理服务中心。</w:t>
            </w:r>
            <w:r>
              <w:rPr>
                <w:rStyle w:val="10"/>
                <w:lang w:val="en-US" w:eastAsia="zh-CN" w:bidi="ar"/>
              </w:rPr>
              <w:t>二是</w:t>
            </w:r>
            <w:r>
              <w:rPr>
                <w:rStyle w:val="11"/>
                <w:lang w:val="en-US" w:eastAsia="zh-CN" w:bidi="ar"/>
              </w:rPr>
              <w:t>村务监督委员会主任参加谦六乡</w:t>
            </w:r>
            <w:r>
              <w:rPr>
                <w:rStyle w:val="12"/>
                <w:rFonts w:eastAsia="方正仿宋简体"/>
                <w:lang w:val="en-US" w:eastAsia="zh-CN" w:bidi="ar"/>
              </w:rPr>
              <w:t>2025</w:t>
            </w:r>
            <w:r>
              <w:rPr>
                <w:rStyle w:val="11"/>
                <w:lang w:val="en-US" w:eastAsia="zh-CN" w:bidi="ar"/>
              </w:rPr>
              <w:t>年下半年集中整治暨村务监督工作会议、谦六乡农村</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管理工作业务培训会议，进一步提升村务监督委员会主任在村级事务监督管理、风险排查等方面的水平。</w:t>
            </w:r>
            <w:r>
              <w:rPr>
                <w:rStyle w:val="10"/>
                <w:lang w:val="en-US" w:eastAsia="zh-CN" w:bidi="ar"/>
              </w:rPr>
              <w:t>三是</w:t>
            </w:r>
            <w:r>
              <w:rPr>
                <w:rStyle w:val="11"/>
                <w:lang w:val="en-US" w:eastAsia="zh-CN" w:bidi="ar"/>
              </w:rPr>
              <w:t>村务监督委员会加强对村级事务的日常检查，分析研判当前工作，发现问题及时上报乡纪委，提升监督主动性。</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B658">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1AD9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5"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39F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E058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99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3.</w:t>
            </w:r>
            <w:r>
              <w:rPr>
                <w:rStyle w:val="9"/>
                <w:lang w:val="en-US" w:eastAsia="zh-CN" w:bidi="ar"/>
              </w:rPr>
              <w:t>高度重视殡葬改革工作。</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6A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修订村规民约，将</w:t>
            </w:r>
            <w:r>
              <w:rPr>
                <w:rStyle w:val="12"/>
                <w:rFonts w:eastAsia="方正仿宋简体"/>
                <w:lang w:val="en-US" w:eastAsia="zh-CN" w:bidi="ar"/>
              </w:rPr>
              <w:t>“</w:t>
            </w:r>
            <w:r>
              <w:rPr>
                <w:rStyle w:val="11"/>
                <w:lang w:val="en-US" w:eastAsia="zh-CN" w:bidi="ar"/>
              </w:rPr>
              <w:t>文明节俭治丧、节地生态安葬、绿色低碳祭扫</w:t>
            </w:r>
            <w:r>
              <w:rPr>
                <w:rStyle w:val="12"/>
                <w:rFonts w:eastAsia="方正仿宋简体"/>
                <w:lang w:val="en-US" w:eastAsia="zh-CN" w:bidi="ar"/>
              </w:rPr>
              <w:t>”</w:t>
            </w:r>
            <w:r>
              <w:rPr>
                <w:rStyle w:val="11"/>
                <w:lang w:val="en-US" w:eastAsia="zh-CN" w:bidi="ar"/>
              </w:rPr>
              <w:t>等相关内容纳入其中，并经村民代表大会表决通过。</w:t>
            </w:r>
            <w:r>
              <w:rPr>
                <w:rStyle w:val="10"/>
                <w:lang w:val="en-US" w:eastAsia="zh-CN" w:bidi="ar"/>
              </w:rPr>
              <w:t>二是</w:t>
            </w:r>
            <w:r>
              <w:rPr>
                <w:rStyle w:val="11"/>
                <w:lang w:val="en-US" w:eastAsia="zh-CN" w:bidi="ar"/>
              </w:rPr>
              <w:t>通过公示栏、小组会议等多种方式广泛宣传新修订的村规民约，学习《加强和完善红白理事会建设的实施方案》（澜民发〔</w:t>
            </w:r>
            <w:r>
              <w:rPr>
                <w:rStyle w:val="12"/>
                <w:rFonts w:eastAsia="方正仿宋简体"/>
                <w:lang w:val="en-US" w:eastAsia="zh-CN" w:bidi="ar"/>
              </w:rPr>
              <w:t>2023</w:t>
            </w:r>
            <w:r>
              <w:rPr>
                <w:rStyle w:val="11"/>
                <w:lang w:val="en-US" w:eastAsia="zh-CN" w:bidi="ar"/>
              </w:rPr>
              <w:t>〕</w:t>
            </w:r>
            <w:r>
              <w:rPr>
                <w:rStyle w:val="12"/>
                <w:rFonts w:eastAsia="方正仿宋简体"/>
                <w:lang w:val="en-US" w:eastAsia="zh-CN" w:bidi="ar"/>
              </w:rPr>
              <w:t>38</w:t>
            </w:r>
            <w:r>
              <w:rPr>
                <w:rStyle w:val="11"/>
                <w:lang w:val="en-US" w:eastAsia="zh-CN" w:bidi="ar"/>
              </w:rPr>
              <w:t>号）中关于红白理事各项条例，有效促进了群众丧葬观念的转变，厚养薄葬、生态环保的新风尚逐步确立。</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1CEC">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29CA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1BE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2C70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0E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4.</w:t>
            </w:r>
            <w:r>
              <w:rPr>
                <w:rStyle w:val="9"/>
                <w:lang w:val="en-US" w:eastAsia="zh-CN" w:bidi="ar"/>
              </w:rPr>
              <w:t>加大普法宣传力度，强化矛盾纠纷化解。</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D4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依托</w:t>
            </w:r>
            <w:r>
              <w:rPr>
                <w:rStyle w:val="12"/>
                <w:rFonts w:eastAsia="方正仿宋简体"/>
                <w:lang w:val="en-US" w:eastAsia="zh-CN" w:bidi="ar"/>
              </w:rPr>
              <w:t>“</w:t>
            </w:r>
            <w:r>
              <w:rPr>
                <w:rStyle w:val="11"/>
                <w:lang w:val="en-US" w:eastAsia="zh-CN" w:bidi="ar"/>
              </w:rPr>
              <w:t>法治副村长</w:t>
            </w:r>
            <w:r>
              <w:rPr>
                <w:rStyle w:val="12"/>
                <w:rFonts w:eastAsia="方正仿宋简体"/>
                <w:lang w:val="en-US" w:eastAsia="zh-CN" w:bidi="ar"/>
              </w:rPr>
              <w:t>”</w:t>
            </w:r>
            <w:r>
              <w:rPr>
                <w:rStyle w:val="11"/>
                <w:lang w:val="en-US" w:eastAsia="zh-CN" w:bidi="ar"/>
              </w:rPr>
              <w:t>、法律顾问开展</w:t>
            </w:r>
            <w:r>
              <w:rPr>
                <w:rStyle w:val="12"/>
                <w:rFonts w:eastAsia="方正仿宋简体"/>
                <w:lang w:val="en-US" w:eastAsia="zh-CN" w:bidi="ar"/>
              </w:rPr>
              <w:t>“</w:t>
            </w:r>
            <w:r>
              <w:rPr>
                <w:rStyle w:val="11"/>
                <w:lang w:val="en-US" w:eastAsia="zh-CN" w:bidi="ar"/>
              </w:rPr>
              <w:t>法律明白人</w:t>
            </w:r>
            <w:r>
              <w:rPr>
                <w:rStyle w:val="12"/>
                <w:rFonts w:eastAsia="方正仿宋简体"/>
                <w:lang w:val="en-US" w:eastAsia="zh-CN" w:bidi="ar"/>
              </w:rPr>
              <w:t>”</w:t>
            </w:r>
            <w:r>
              <w:rPr>
                <w:rStyle w:val="11"/>
                <w:lang w:val="en-US" w:eastAsia="zh-CN" w:bidi="ar"/>
              </w:rPr>
              <w:t>培训，提升村</w:t>
            </w:r>
            <w:r>
              <w:rPr>
                <w:rStyle w:val="12"/>
                <w:rFonts w:eastAsia="方正仿宋简体"/>
                <w:lang w:val="en-US" w:eastAsia="zh-CN" w:bidi="ar"/>
              </w:rPr>
              <w:t>“</w:t>
            </w:r>
            <w:r>
              <w:rPr>
                <w:rStyle w:val="11"/>
                <w:lang w:val="en-US" w:eastAsia="zh-CN" w:bidi="ar"/>
              </w:rPr>
              <w:t>两委</w:t>
            </w:r>
            <w:r>
              <w:rPr>
                <w:rStyle w:val="12"/>
                <w:rFonts w:eastAsia="方正仿宋简体"/>
                <w:lang w:val="en-US" w:eastAsia="zh-CN" w:bidi="ar"/>
              </w:rPr>
              <w:t>”</w:t>
            </w:r>
            <w:r>
              <w:rPr>
                <w:rStyle w:val="11"/>
                <w:lang w:val="en-US" w:eastAsia="zh-CN" w:bidi="ar"/>
              </w:rPr>
              <w:t>干部法治素养。积极到组入户开展法律法规普及，累计开展</w:t>
            </w:r>
            <w:r>
              <w:rPr>
                <w:rStyle w:val="12"/>
                <w:rFonts w:eastAsia="方正仿宋简体"/>
                <w:lang w:val="en-US" w:eastAsia="zh-CN" w:bidi="ar"/>
              </w:rPr>
              <w:t>18</w:t>
            </w:r>
            <w:r>
              <w:rPr>
                <w:rStyle w:val="11"/>
                <w:lang w:val="en-US" w:eastAsia="zh-CN" w:bidi="ar"/>
              </w:rPr>
              <w:t>场次普法宣传活动，营造了良好的法治氛围。</w:t>
            </w:r>
            <w:r>
              <w:rPr>
                <w:rStyle w:val="10"/>
                <w:lang w:val="en-US" w:eastAsia="zh-CN" w:bidi="ar"/>
              </w:rPr>
              <w:t>二是</w:t>
            </w:r>
            <w:r>
              <w:rPr>
                <w:rStyle w:val="11"/>
                <w:lang w:val="en-US" w:eastAsia="zh-CN" w:bidi="ar"/>
              </w:rPr>
              <w:t>做好矛盾纠纷分析研判，对矛盾纠纷归类整理，落实责任，多措并举抓好矛盾纠纷调处，龙潭村</w:t>
            </w:r>
            <w:r>
              <w:rPr>
                <w:rStyle w:val="12"/>
                <w:rFonts w:eastAsia="方正仿宋简体"/>
                <w:lang w:val="en-US" w:eastAsia="zh-CN" w:bidi="ar"/>
              </w:rPr>
              <w:t>12</w:t>
            </w:r>
            <w:r>
              <w:rPr>
                <w:rStyle w:val="11"/>
                <w:lang w:val="en-US" w:eastAsia="zh-CN" w:bidi="ar"/>
              </w:rPr>
              <w:t>起矛盾纠纷已调处，调解成功</w:t>
            </w:r>
            <w:r>
              <w:rPr>
                <w:rStyle w:val="12"/>
                <w:rFonts w:eastAsia="方正仿宋简体"/>
                <w:lang w:val="en-US" w:eastAsia="zh-CN" w:bidi="ar"/>
              </w:rPr>
              <w:t>7</w:t>
            </w:r>
            <w:r>
              <w:rPr>
                <w:rStyle w:val="11"/>
                <w:lang w:val="en-US" w:eastAsia="zh-CN" w:bidi="ar"/>
              </w:rPr>
              <w:t>起。</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94B0">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1DDCA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D03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6818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27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5.</w:t>
            </w:r>
            <w:r>
              <w:rPr>
                <w:rStyle w:val="9"/>
                <w:lang w:val="en-US" w:eastAsia="zh-CN" w:bidi="ar"/>
              </w:rPr>
              <w:t>紧盯惠民政策落地见效。</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9C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核实那波田小组该村民情况。</w:t>
            </w:r>
            <w:r>
              <w:rPr>
                <w:rStyle w:val="10"/>
                <w:lang w:val="en-US" w:eastAsia="zh-CN" w:bidi="ar"/>
              </w:rPr>
              <w:t>二是</w:t>
            </w:r>
            <w:r>
              <w:rPr>
                <w:rStyle w:val="11"/>
                <w:lang w:val="en-US" w:eastAsia="zh-CN" w:bidi="ar"/>
              </w:rPr>
              <w:t>根据乡级反馈数据，对本村年满</w:t>
            </w:r>
            <w:r>
              <w:rPr>
                <w:rStyle w:val="12"/>
                <w:rFonts w:eastAsia="方正仿宋简体"/>
                <w:lang w:val="en-US" w:eastAsia="zh-CN" w:bidi="ar"/>
              </w:rPr>
              <w:t>80</w:t>
            </w:r>
            <w:r>
              <w:rPr>
                <w:rStyle w:val="11"/>
                <w:lang w:val="en-US" w:eastAsia="zh-CN" w:bidi="ar"/>
              </w:rPr>
              <w:t>岁老人情况进行详细核实，协助符合条件的老人完成申请，以保障其能及时享受高龄津贴待遇。</w:t>
            </w:r>
            <w:r>
              <w:rPr>
                <w:rStyle w:val="12"/>
                <w:rFonts w:eastAsia="方正仿宋简体"/>
                <w:lang w:val="en-US" w:eastAsia="zh-CN" w:bidi="ar"/>
              </w:rPr>
              <w:t>2025</w:t>
            </w:r>
            <w:r>
              <w:rPr>
                <w:rStyle w:val="11"/>
                <w:lang w:val="en-US" w:eastAsia="zh-CN" w:bidi="ar"/>
              </w:rPr>
              <w:t>年</w:t>
            </w:r>
            <w:r>
              <w:rPr>
                <w:rStyle w:val="12"/>
                <w:rFonts w:eastAsia="方正仿宋简体"/>
                <w:lang w:val="en-US" w:eastAsia="zh-CN" w:bidi="ar"/>
              </w:rPr>
              <w:t>1</w:t>
            </w:r>
            <w:r>
              <w:rPr>
                <w:rStyle w:val="11"/>
                <w:lang w:val="en-US" w:eastAsia="zh-CN" w:bidi="ar"/>
              </w:rPr>
              <w:t>月</w:t>
            </w:r>
            <w:r>
              <w:rPr>
                <w:rStyle w:val="12"/>
                <w:rFonts w:eastAsia="方正仿宋简体"/>
                <w:lang w:val="en-US" w:eastAsia="zh-CN" w:bidi="ar"/>
              </w:rPr>
              <w:t>-11</w:t>
            </w:r>
            <w:r>
              <w:rPr>
                <w:rStyle w:val="11"/>
                <w:lang w:val="en-US" w:eastAsia="zh-CN" w:bidi="ar"/>
              </w:rPr>
              <w:t>月已为</w:t>
            </w:r>
            <w:r>
              <w:rPr>
                <w:rStyle w:val="12"/>
                <w:rFonts w:eastAsia="方正仿宋简体"/>
                <w:lang w:val="en-US" w:eastAsia="zh-CN" w:bidi="ar"/>
              </w:rPr>
              <w:t>15</w:t>
            </w:r>
            <w:r>
              <w:rPr>
                <w:rStyle w:val="11"/>
                <w:lang w:val="en-US" w:eastAsia="zh-CN" w:bidi="ar"/>
              </w:rPr>
              <w:t>名老人申领高龄津贴。</w:t>
            </w:r>
            <w:r>
              <w:rPr>
                <w:rStyle w:val="10"/>
                <w:lang w:val="en-US" w:eastAsia="zh-CN" w:bidi="ar"/>
              </w:rPr>
              <w:t>三是</w:t>
            </w:r>
            <w:r>
              <w:rPr>
                <w:rStyle w:val="11"/>
                <w:lang w:val="en-US" w:eastAsia="zh-CN" w:bidi="ar"/>
              </w:rPr>
              <w:t>村级民政协理员参加乡级举办的业务培训会，确保熟悉政策要点和操作流程。</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46FB">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7305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CF3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0DCB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C4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6.</w:t>
            </w:r>
            <w:r>
              <w:rPr>
                <w:rStyle w:val="9"/>
                <w:lang w:val="en-US" w:eastAsia="zh-CN" w:bidi="ar"/>
              </w:rPr>
              <w:t>狠抓农村危房改造政策落实。</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22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组织人员到老魏寨核实该户住房情况，了解其家庭收入、人员结构等基本生活状况。</w:t>
            </w:r>
            <w:r>
              <w:rPr>
                <w:rStyle w:val="10"/>
                <w:lang w:val="en-US" w:eastAsia="zh-CN" w:bidi="ar"/>
              </w:rPr>
              <w:t>二是</w:t>
            </w:r>
            <w:r>
              <w:rPr>
                <w:rStyle w:val="11"/>
                <w:lang w:val="en-US" w:eastAsia="zh-CN" w:bidi="ar"/>
              </w:rPr>
              <w:t>该户（共</w:t>
            </w:r>
            <w:r>
              <w:rPr>
                <w:rStyle w:val="12"/>
                <w:rFonts w:eastAsia="方正仿宋简体"/>
                <w:lang w:val="en-US" w:eastAsia="zh-CN" w:bidi="ar"/>
              </w:rPr>
              <w:t>2</w:t>
            </w:r>
            <w:r>
              <w:rPr>
                <w:rStyle w:val="11"/>
                <w:lang w:val="en-US" w:eastAsia="zh-CN" w:bidi="ar"/>
              </w:rPr>
              <w:t>人）因无力自建新房，经动员，已迁至其弟弟家居住。</w:t>
            </w:r>
            <w:r>
              <w:rPr>
                <w:rStyle w:val="10"/>
                <w:lang w:val="en-US" w:eastAsia="zh-CN" w:bidi="ar"/>
              </w:rPr>
              <w:t>三是</w:t>
            </w:r>
            <w:r>
              <w:rPr>
                <w:rStyle w:val="11"/>
                <w:lang w:val="en-US" w:eastAsia="zh-CN" w:bidi="ar"/>
              </w:rPr>
              <w:t>积极协助该户申请建房补贴。</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4495">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23C1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3C85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9B552">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DE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7.</w:t>
            </w:r>
            <w:r>
              <w:rPr>
                <w:rStyle w:val="9"/>
                <w:lang w:val="en-US" w:eastAsia="zh-CN" w:bidi="ar"/>
              </w:rPr>
              <w:t>补齐扫黑除恶常态化工作短板。</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6D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已按照规定悬挂扫黑除恶群众举报箱。</w:t>
            </w:r>
            <w:r>
              <w:rPr>
                <w:rStyle w:val="10"/>
                <w:lang w:val="en-US" w:eastAsia="zh-CN" w:bidi="ar"/>
              </w:rPr>
              <w:t>二是</w:t>
            </w:r>
            <w:r>
              <w:rPr>
                <w:rStyle w:val="11"/>
                <w:lang w:val="en-US" w:eastAsia="zh-CN" w:bidi="ar"/>
              </w:rPr>
              <w:t>通过村组会广泛宣传讲解扫黑除恶相关法律法规、重点打击领域及举报途径，提升村民对扫黑除恶工作的知晓率和参与度。</w:t>
            </w:r>
            <w:r>
              <w:rPr>
                <w:rStyle w:val="10"/>
                <w:lang w:val="en-US" w:eastAsia="zh-CN" w:bidi="ar"/>
              </w:rPr>
              <w:t>三是</w:t>
            </w:r>
            <w:r>
              <w:rPr>
                <w:rStyle w:val="11"/>
                <w:lang w:val="en-US" w:eastAsia="zh-CN" w:bidi="ar"/>
              </w:rPr>
              <w:t>由村务监督委员会主任负责扫黑除恶群众举报箱的日常管理工作。</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3C9A">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2F01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37C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321B1">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03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8.</w:t>
            </w:r>
            <w:r>
              <w:rPr>
                <w:rStyle w:val="9"/>
                <w:lang w:val="en-US" w:eastAsia="zh-CN" w:bidi="ar"/>
              </w:rPr>
              <w:t>切实加强消防安全管理，排查整治安全隐患。</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00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已更换龙潭村委会楼道和卫生室灭火器。</w:t>
            </w:r>
            <w:r>
              <w:rPr>
                <w:rStyle w:val="10"/>
                <w:lang w:val="en-US" w:eastAsia="zh-CN" w:bidi="ar"/>
              </w:rPr>
              <w:t>二是</w:t>
            </w:r>
            <w:r>
              <w:rPr>
                <w:rStyle w:val="11"/>
                <w:lang w:val="en-US" w:eastAsia="zh-CN" w:bidi="ar"/>
              </w:rPr>
              <w:t>明确专人管理，每月对灭火器进行检查，做好灭火器检查记录卡登记。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7158">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34E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544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2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51A2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8"/>
                <w:lang w:val="en-US" w:eastAsia="zh-CN" w:bidi="ar"/>
              </w:rPr>
              <w:t>三、</w:t>
            </w:r>
            <w:r>
              <w:rPr>
                <w:rStyle w:val="13"/>
                <w:lang w:val="en-US" w:eastAsia="zh-CN" w:bidi="ar"/>
              </w:rPr>
              <w:t>关于贯彻落实全面从严治党战略部署情况方面的整改进展情况</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BD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1.</w:t>
            </w:r>
            <w:r>
              <w:rPr>
                <w:rStyle w:val="9"/>
                <w:lang w:val="en-US" w:eastAsia="zh-CN" w:bidi="ar"/>
              </w:rPr>
              <w:t>持续深化党风廉政建设思想认识。</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A3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召开党风廉政专题会议，传达学习习近平总书记关于全面从严治党相关指示批示精神，班子成员通过专题学习清晰了解自身在党风廉政建设中的职责与任务。</w:t>
            </w:r>
            <w:r>
              <w:rPr>
                <w:rStyle w:val="10"/>
                <w:lang w:val="en-US" w:eastAsia="zh-CN" w:bidi="ar"/>
              </w:rPr>
              <w:t>二是</w:t>
            </w:r>
            <w:r>
              <w:rPr>
                <w:rStyle w:val="11"/>
                <w:lang w:val="en-US" w:eastAsia="zh-CN" w:bidi="ar"/>
              </w:rPr>
              <w:t>根据乡级党风廉政建设工作要点，研究制定龙潭村</w:t>
            </w:r>
            <w:r>
              <w:rPr>
                <w:rStyle w:val="12"/>
                <w:rFonts w:eastAsia="方正仿宋简体"/>
                <w:lang w:val="en-US" w:eastAsia="zh-CN" w:bidi="ar"/>
              </w:rPr>
              <w:t>2025</w:t>
            </w:r>
            <w:r>
              <w:rPr>
                <w:rStyle w:val="11"/>
                <w:lang w:val="en-US" w:eastAsia="zh-CN" w:bidi="ar"/>
              </w:rPr>
              <w:t>年党风廉政建设年度工作计划，确保其与年度工作实际紧密结合，并严格按时限，杜绝计划</w:t>
            </w:r>
            <w:r>
              <w:rPr>
                <w:rStyle w:val="12"/>
                <w:rFonts w:eastAsia="方正仿宋简体"/>
                <w:lang w:val="en-US" w:eastAsia="zh-CN" w:bidi="ar"/>
              </w:rPr>
              <w:t>“</w:t>
            </w:r>
            <w:r>
              <w:rPr>
                <w:rStyle w:val="11"/>
                <w:lang w:val="en-US" w:eastAsia="zh-CN" w:bidi="ar"/>
              </w:rPr>
              <w:t>迟到</w:t>
            </w:r>
            <w:r>
              <w:rPr>
                <w:rStyle w:val="12"/>
                <w:rFonts w:eastAsia="方正仿宋简体"/>
                <w:lang w:val="en-US" w:eastAsia="zh-CN" w:bidi="ar"/>
              </w:rPr>
              <w:t>”</w:t>
            </w:r>
            <w:r>
              <w:rPr>
                <w:rStyle w:val="11"/>
                <w:lang w:val="en-US" w:eastAsia="zh-CN" w:bidi="ar"/>
              </w:rPr>
              <w:t>现象。同时，于年终认真撰写工作总结。</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CA3D">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57DBA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49C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9BC3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C4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2.</w:t>
            </w:r>
            <w:r>
              <w:rPr>
                <w:rStyle w:val="9"/>
                <w:lang w:val="en-US" w:eastAsia="zh-CN" w:bidi="ar"/>
              </w:rPr>
              <w:t>从严从细落实中央八项规定及其实施细则精神。</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F5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相关资金已退至会计委托代理服务中心。</w:t>
            </w:r>
            <w:r>
              <w:rPr>
                <w:rStyle w:val="10"/>
                <w:lang w:val="en-US" w:eastAsia="zh-CN" w:bidi="ar"/>
              </w:rPr>
              <w:t>二是</w:t>
            </w:r>
            <w:r>
              <w:rPr>
                <w:rStyle w:val="11"/>
                <w:lang w:val="en-US" w:eastAsia="zh-CN" w:bidi="ar"/>
              </w:rPr>
              <w:t>结合深入贯彻中央八项规定精神学习教育，组织学习中央八项规定及其实施细则精神，并通报典型案例，严明财经纪律。</w:t>
            </w:r>
            <w:r>
              <w:rPr>
                <w:rStyle w:val="10"/>
                <w:lang w:val="en-US" w:eastAsia="zh-CN" w:bidi="ar"/>
              </w:rPr>
              <w:t>三是</w:t>
            </w:r>
            <w:r>
              <w:rPr>
                <w:rStyle w:val="11"/>
                <w:lang w:val="en-US" w:eastAsia="zh-CN" w:bidi="ar"/>
              </w:rPr>
              <w:t>强化审批。将票据审核的关口前移，对资金实际用途与报账材料的一致性进行严格核实。</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1444">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1729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1"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2B7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4DF6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E7E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14"/>
                <w:rFonts w:eastAsia="宋体"/>
                <w:lang w:val="en-US" w:eastAsia="zh-CN" w:bidi="ar"/>
              </w:rPr>
              <w:t>3.</w:t>
            </w:r>
            <w:r>
              <w:rPr>
                <w:rStyle w:val="15"/>
                <w:lang w:val="en-US" w:eastAsia="zh-CN" w:bidi="ar"/>
              </w:rPr>
              <w:t>切实强化农村集体</w:t>
            </w:r>
            <w:r>
              <w:rPr>
                <w:rStyle w:val="14"/>
                <w:rFonts w:eastAsia="宋体"/>
                <w:lang w:val="en-US" w:eastAsia="zh-CN" w:bidi="ar"/>
              </w:rPr>
              <w:t>“</w:t>
            </w:r>
            <w:r>
              <w:rPr>
                <w:rStyle w:val="15"/>
                <w:lang w:val="en-US" w:eastAsia="zh-CN" w:bidi="ar"/>
              </w:rPr>
              <w:t>三资</w:t>
            </w:r>
            <w:r>
              <w:rPr>
                <w:rStyle w:val="14"/>
                <w:rFonts w:eastAsia="宋体"/>
                <w:lang w:val="en-US" w:eastAsia="zh-CN" w:bidi="ar"/>
              </w:rPr>
              <w:t>”</w:t>
            </w:r>
            <w:r>
              <w:rPr>
                <w:rStyle w:val="15"/>
                <w:lang w:val="en-US" w:eastAsia="zh-CN" w:bidi="ar"/>
              </w:rPr>
              <w:t>管理。</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B3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岩脚村民小组计划采取养殖大户租赁养殖等方式盘活闲置资产。</w:t>
            </w:r>
            <w:r>
              <w:rPr>
                <w:rStyle w:val="10"/>
                <w:lang w:val="en-US" w:eastAsia="zh-CN" w:bidi="ar"/>
              </w:rPr>
              <w:t>二是</w:t>
            </w:r>
            <w:r>
              <w:rPr>
                <w:rStyle w:val="11"/>
                <w:lang w:val="en-US" w:eastAsia="zh-CN" w:bidi="ar"/>
              </w:rPr>
              <w:t>大云盘村民小组已将闲置资产交由有需求的农户养殖。</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6743">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2B647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A9B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BAF3E">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85549">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20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组织村</w:t>
            </w:r>
            <w:r>
              <w:rPr>
                <w:rStyle w:val="12"/>
                <w:rFonts w:eastAsia="方正仿宋简体"/>
                <w:lang w:val="en-US" w:eastAsia="zh-CN" w:bidi="ar"/>
              </w:rPr>
              <w:t>“</w:t>
            </w:r>
            <w:r>
              <w:rPr>
                <w:rStyle w:val="11"/>
                <w:lang w:val="en-US" w:eastAsia="zh-CN" w:bidi="ar"/>
              </w:rPr>
              <w:t>两委</w:t>
            </w:r>
            <w:r>
              <w:rPr>
                <w:rStyle w:val="12"/>
                <w:rFonts w:eastAsia="方正仿宋简体"/>
                <w:lang w:val="en-US" w:eastAsia="zh-CN" w:bidi="ar"/>
              </w:rPr>
              <w:t>”</w:t>
            </w:r>
            <w:r>
              <w:rPr>
                <w:rStyle w:val="11"/>
                <w:lang w:val="en-US" w:eastAsia="zh-CN" w:bidi="ar"/>
              </w:rPr>
              <w:t>干部、村民小组干部学习《中共澜沧县委农村工作领导小组办公室关于进一步规范加强农村集体</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管理的通知》，参加谦六乡农村</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管理工作业务培训会议，提升村级财务管理水平。</w:t>
            </w:r>
            <w:r>
              <w:rPr>
                <w:rStyle w:val="10"/>
                <w:lang w:val="en-US" w:eastAsia="zh-CN" w:bidi="ar"/>
              </w:rPr>
              <w:t>二是</w:t>
            </w:r>
            <w:r>
              <w:rPr>
                <w:rStyle w:val="11"/>
                <w:lang w:val="en-US" w:eastAsia="zh-CN" w:bidi="ar"/>
              </w:rPr>
              <w:t>村组所有费用报销，均需凭据真实、完整的原始凭证，据实报销，以保证账实一致。</w:t>
            </w:r>
            <w:r>
              <w:rPr>
                <w:rStyle w:val="10"/>
                <w:lang w:val="en-US" w:eastAsia="zh-CN" w:bidi="ar"/>
              </w:rPr>
              <w:t>三是</w:t>
            </w:r>
            <w:r>
              <w:rPr>
                <w:rStyle w:val="11"/>
                <w:lang w:val="en-US" w:eastAsia="zh-CN" w:bidi="ar"/>
              </w:rPr>
              <w:t>村务监督委员会对村内资金的流向及支出的真实性实施监督，紧盯资金流向，核实票据真实性，确保财务规范。</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3AFE">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15D3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CB6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BEAF9">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EBD8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27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对村委会固定资产进行排查，相关资产已记入固定资产台账。</w:t>
            </w:r>
            <w:r>
              <w:rPr>
                <w:rStyle w:val="10"/>
                <w:lang w:val="en-US" w:eastAsia="zh-CN" w:bidi="ar"/>
              </w:rPr>
              <w:t>二是</w:t>
            </w:r>
            <w:r>
              <w:rPr>
                <w:rStyle w:val="11"/>
                <w:lang w:val="en-US" w:eastAsia="zh-CN" w:bidi="ar"/>
              </w:rPr>
              <w:t>与乡农业农村发展服务中心对接，系统窗口开放时录入资产管理系统。</w:t>
            </w:r>
            <w:r>
              <w:rPr>
                <w:rStyle w:val="10"/>
                <w:lang w:val="en-US" w:eastAsia="zh-CN" w:bidi="ar"/>
              </w:rPr>
              <w:t>三是</w:t>
            </w:r>
            <w:r>
              <w:rPr>
                <w:rStyle w:val="11"/>
                <w:lang w:val="en-US" w:eastAsia="zh-CN" w:bidi="ar"/>
              </w:rPr>
              <w:t>每年做好</w:t>
            </w:r>
            <w:r>
              <w:rPr>
                <w:rStyle w:val="12"/>
                <w:rFonts w:eastAsia="方正仿宋简体"/>
                <w:lang w:val="en-US" w:eastAsia="zh-CN" w:bidi="ar"/>
              </w:rPr>
              <w:t>“</w:t>
            </w:r>
            <w:r>
              <w:rPr>
                <w:rStyle w:val="11"/>
                <w:lang w:val="en-US" w:eastAsia="zh-CN" w:bidi="ar"/>
              </w:rPr>
              <w:t>清产核资</w:t>
            </w:r>
            <w:r>
              <w:rPr>
                <w:rStyle w:val="12"/>
                <w:rFonts w:eastAsia="方正仿宋简体"/>
                <w:lang w:val="en-US" w:eastAsia="zh-CN" w:bidi="ar"/>
              </w:rPr>
              <w:t>”</w:t>
            </w:r>
            <w:r>
              <w:rPr>
                <w:rStyle w:val="11"/>
                <w:lang w:val="en-US" w:eastAsia="zh-CN" w:bidi="ar"/>
              </w:rPr>
              <w:t>工作，新添置或处置资产后及时更新。</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DADE">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A8E8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6"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022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DF84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B8307">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3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b/>
                <w:bCs/>
                <w:i w:val="0"/>
                <w:iCs w:val="0"/>
                <w:color w:val="000000"/>
                <w:sz w:val="24"/>
                <w:szCs w:val="24"/>
                <w:u w:val="none"/>
              </w:rPr>
            </w:pPr>
            <w:r>
              <w:rPr>
                <w:rStyle w:val="10"/>
                <w:lang w:val="en-US" w:eastAsia="zh-CN" w:bidi="ar"/>
              </w:rPr>
              <w:t>一是</w:t>
            </w:r>
            <w:r>
              <w:rPr>
                <w:rStyle w:val="11"/>
                <w:lang w:val="en-US" w:eastAsia="zh-CN" w:bidi="ar"/>
              </w:rPr>
              <w:t>相关资金已存入会计委托代理服务中心。</w:t>
            </w:r>
            <w:r>
              <w:rPr>
                <w:rStyle w:val="10"/>
                <w:lang w:val="en-US" w:eastAsia="zh-CN" w:bidi="ar"/>
              </w:rPr>
              <w:t>二是</w:t>
            </w:r>
            <w:r>
              <w:rPr>
                <w:rStyle w:val="11"/>
                <w:lang w:val="en-US" w:eastAsia="zh-CN" w:bidi="ar"/>
              </w:rPr>
              <w:t>组织村</w:t>
            </w:r>
            <w:r>
              <w:rPr>
                <w:rStyle w:val="12"/>
                <w:rFonts w:eastAsia="宋体"/>
                <w:lang w:val="en-US" w:eastAsia="zh-CN" w:bidi="ar"/>
              </w:rPr>
              <w:t>“</w:t>
            </w:r>
            <w:r>
              <w:rPr>
                <w:rStyle w:val="11"/>
                <w:lang w:val="en-US" w:eastAsia="zh-CN" w:bidi="ar"/>
              </w:rPr>
              <w:t>两委</w:t>
            </w:r>
            <w:r>
              <w:rPr>
                <w:rStyle w:val="12"/>
                <w:rFonts w:eastAsia="宋体"/>
                <w:lang w:val="en-US" w:eastAsia="zh-CN" w:bidi="ar"/>
              </w:rPr>
              <w:t>”</w:t>
            </w:r>
            <w:r>
              <w:rPr>
                <w:rStyle w:val="11"/>
                <w:lang w:val="en-US" w:eastAsia="zh-CN" w:bidi="ar"/>
              </w:rPr>
              <w:t>干部、村民小组干部学习《中共澜沧县委农村工作领导小组办公室关于进一步规范加强农村集体</w:t>
            </w:r>
            <w:r>
              <w:rPr>
                <w:rStyle w:val="12"/>
                <w:rFonts w:eastAsia="宋体"/>
                <w:lang w:val="en-US" w:eastAsia="zh-CN" w:bidi="ar"/>
              </w:rPr>
              <w:t>“</w:t>
            </w:r>
            <w:r>
              <w:rPr>
                <w:rStyle w:val="11"/>
                <w:lang w:val="en-US" w:eastAsia="zh-CN" w:bidi="ar"/>
              </w:rPr>
              <w:t>三资</w:t>
            </w:r>
            <w:r>
              <w:rPr>
                <w:rStyle w:val="12"/>
                <w:rFonts w:eastAsia="宋体"/>
                <w:lang w:val="en-US" w:eastAsia="zh-CN" w:bidi="ar"/>
              </w:rPr>
              <w:t>”</w:t>
            </w:r>
            <w:r>
              <w:rPr>
                <w:rStyle w:val="11"/>
                <w:lang w:val="en-US" w:eastAsia="zh-CN" w:bidi="ar"/>
              </w:rPr>
              <w:t>管理的通知》，加强人员思想教育，提升村组干部集体资金入账意识，所有现金及非现金收入，须于收款当日全额缴存至会计委托代理服务中心。</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15AE">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2775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2FA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B44C6">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21BDE">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86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相关集体资金已存入会计委托代理服务中心。</w:t>
            </w:r>
            <w:r>
              <w:rPr>
                <w:rStyle w:val="10"/>
                <w:lang w:val="en-US" w:eastAsia="zh-CN" w:bidi="ar"/>
              </w:rPr>
              <w:t>二是</w:t>
            </w:r>
            <w:r>
              <w:rPr>
                <w:rStyle w:val="11"/>
                <w:lang w:val="en-US" w:eastAsia="zh-CN" w:bidi="ar"/>
              </w:rPr>
              <w:t>对相关组干部进行批评教育，并开展财经纪律培训。</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F0F2">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7CDE8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9"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DD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A67D8">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AE72A">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85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结余资金已存入会计委托代理服务中心。</w:t>
            </w:r>
            <w:r>
              <w:rPr>
                <w:rStyle w:val="10"/>
                <w:lang w:val="en-US" w:eastAsia="zh-CN" w:bidi="ar"/>
              </w:rPr>
              <w:t>二是</w:t>
            </w:r>
            <w:r>
              <w:rPr>
                <w:rStyle w:val="11"/>
                <w:lang w:val="en-US" w:eastAsia="zh-CN" w:bidi="ar"/>
              </w:rPr>
              <w:t>村务监督委员会对村委会以及各村民小组收支情况进行检查，未发现其他类似情况。</w:t>
            </w:r>
            <w:r>
              <w:rPr>
                <w:rStyle w:val="10"/>
                <w:lang w:val="en-US" w:eastAsia="zh-CN" w:bidi="ar"/>
              </w:rPr>
              <w:t>三是</w:t>
            </w:r>
            <w:r>
              <w:rPr>
                <w:rStyle w:val="11"/>
                <w:lang w:val="en-US" w:eastAsia="zh-CN" w:bidi="ar"/>
              </w:rPr>
              <w:t>组织村</w:t>
            </w:r>
            <w:r>
              <w:rPr>
                <w:rStyle w:val="12"/>
                <w:rFonts w:eastAsia="方正仿宋简体"/>
                <w:lang w:val="en-US" w:eastAsia="zh-CN" w:bidi="ar"/>
              </w:rPr>
              <w:t>“</w:t>
            </w:r>
            <w:r>
              <w:rPr>
                <w:rStyle w:val="11"/>
                <w:lang w:val="en-US" w:eastAsia="zh-CN" w:bidi="ar"/>
              </w:rPr>
              <w:t>两委</w:t>
            </w:r>
            <w:r>
              <w:rPr>
                <w:rStyle w:val="12"/>
                <w:rFonts w:eastAsia="方正仿宋简体"/>
                <w:lang w:val="en-US" w:eastAsia="zh-CN" w:bidi="ar"/>
              </w:rPr>
              <w:t>”</w:t>
            </w:r>
            <w:r>
              <w:rPr>
                <w:rStyle w:val="11"/>
                <w:lang w:val="en-US" w:eastAsia="zh-CN" w:bidi="ar"/>
              </w:rPr>
              <w:t>干部、村民小组干部学习《中共澜沧县委农村工作领导小组办公室关于进一步规范加强农村集体</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管理的通知》，加强</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管理培训，所有现金及非现金收入，须于收款当日全额缴存至会计委托代理服务中心。</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C090">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DB52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69F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2E04">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30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4.</w:t>
            </w:r>
            <w:r>
              <w:rPr>
                <w:rStyle w:val="9"/>
                <w:lang w:val="en-US" w:eastAsia="zh-CN" w:bidi="ar"/>
              </w:rPr>
              <w:t>切实规范公益性岗位人员履职管理。</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01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组织开展</w:t>
            </w:r>
            <w:r>
              <w:rPr>
                <w:rStyle w:val="12"/>
                <w:rFonts w:eastAsia="方正仿宋简体"/>
                <w:lang w:val="en-US" w:eastAsia="zh-CN" w:bidi="ar"/>
              </w:rPr>
              <w:t>2</w:t>
            </w:r>
            <w:r>
              <w:rPr>
                <w:rStyle w:val="11"/>
                <w:lang w:val="en-US" w:eastAsia="zh-CN" w:bidi="ar"/>
              </w:rPr>
              <w:t>场培训，面向本村公益性岗位人员，进一步明确岗位职责与工作标准，确保每位人员知职责、明范围。</w:t>
            </w:r>
            <w:r>
              <w:rPr>
                <w:rStyle w:val="10"/>
                <w:lang w:val="en-US" w:eastAsia="zh-CN" w:bidi="ar"/>
              </w:rPr>
              <w:t>二是</w:t>
            </w:r>
            <w:r>
              <w:rPr>
                <w:rStyle w:val="11"/>
                <w:lang w:val="en-US" w:eastAsia="zh-CN" w:bidi="ar"/>
              </w:rPr>
              <w:t>加强对公益性岗位人员的管理，每月组织考核，目前人员均能较好履职。</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029B">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726D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644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2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3DC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黑体简体" w:hAnsi="方正黑体简体" w:eastAsia="方正黑体简体" w:cs="方正黑体简体"/>
                <w:i w:val="0"/>
                <w:iCs w:val="0"/>
                <w:color w:val="000000"/>
                <w:sz w:val="24"/>
                <w:szCs w:val="24"/>
                <w:u w:val="none"/>
              </w:rPr>
            </w:pPr>
            <w:r>
              <w:rPr>
                <w:rStyle w:val="8"/>
                <w:lang w:val="en-US" w:eastAsia="zh-CN" w:bidi="ar"/>
              </w:rPr>
              <w:t>四、</w:t>
            </w:r>
            <w:r>
              <w:rPr>
                <w:rStyle w:val="7"/>
                <w:lang w:val="en-US" w:eastAsia="zh-CN" w:bidi="ar"/>
              </w:rPr>
              <w:t>关于贯彻落实新时代党的组织路线情况方面的整改进展情况</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0E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1.</w:t>
            </w:r>
            <w:r>
              <w:rPr>
                <w:rStyle w:val="9"/>
                <w:lang w:val="en-US" w:eastAsia="zh-CN" w:bidi="ar"/>
              </w:rPr>
              <w:t>持续深化对党建工作重要性的认识。</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AA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党总支结合乡级基层党建工作清单，制定</w:t>
            </w:r>
            <w:r>
              <w:rPr>
                <w:rStyle w:val="12"/>
                <w:rFonts w:eastAsia="方正仿宋简体"/>
                <w:lang w:val="en-US" w:eastAsia="zh-CN" w:bidi="ar"/>
              </w:rPr>
              <w:t>2025</w:t>
            </w:r>
            <w:r>
              <w:rPr>
                <w:rStyle w:val="11"/>
                <w:lang w:val="en-US" w:eastAsia="zh-CN" w:bidi="ar"/>
              </w:rPr>
              <w:t>年年度工作计划，同时指导各党支部结合实际制定</w:t>
            </w:r>
            <w:r>
              <w:rPr>
                <w:rStyle w:val="12"/>
                <w:rFonts w:eastAsia="方正仿宋简体"/>
                <w:lang w:val="en-US" w:eastAsia="zh-CN" w:bidi="ar"/>
              </w:rPr>
              <w:t>2025</w:t>
            </w:r>
            <w:r>
              <w:rPr>
                <w:rStyle w:val="11"/>
                <w:lang w:val="en-US" w:eastAsia="zh-CN" w:bidi="ar"/>
              </w:rPr>
              <w:t>年年度工作计划，并加强内容审核把关。</w:t>
            </w:r>
            <w:r>
              <w:rPr>
                <w:rStyle w:val="10"/>
                <w:lang w:val="en-US" w:eastAsia="zh-CN" w:bidi="ar"/>
              </w:rPr>
              <w:t>二是</w:t>
            </w:r>
            <w:r>
              <w:rPr>
                <w:rStyle w:val="11"/>
                <w:lang w:val="en-US" w:eastAsia="zh-CN" w:bidi="ar"/>
              </w:rPr>
              <w:t>掌握党总支和各党支部计划落实情况，年终组织各党支部基于工作开展情况撰写年终工作总结，并做好总结的审查。</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8929">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007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D87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D02B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restart"/>
            <w:tcBorders>
              <w:top w:val="nil"/>
              <w:left w:val="single" w:color="000000" w:sz="4" w:space="0"/>
              <w:bottom w:val="single" w:color="000000" w:sz="4" w:space="0"/>
              <w:right w:val="single" w:color="000000" w:sz="4" w:space="0"/>
            </w:tcBorders>
            <w:shd w:val="clear" w:color="auto" w:fill="auto"/>
            <w:vAlign w:val="center"/>
          </w:tcPr>
          <w:p w14:paraId="31B0E5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2.</w:t>
            </w:r>
            <w:r>
              <w:rPr>
                <w:rStyle w:val="9"/>
                <w:lang w:val="en-US" w:eastAsia="zh-CN" w:bidi="ar"/>
              </w:rPr>
              <w:t>严肃党内政治生活。</w:t>
            </w:r>
          </w:p>
        </w:tc>
        <w:tc>
          <w:tcPr>
            <w:tcW w:w="5850" w:type="dxa"/>
            <w:tcBorders>
              <w:top w:val="nil"/>
              <w:left w:val="single" w:color="000000" w:sz="4" w:space="0"/>
              <w:bottom w:val="single" w:color="000000" w:sz="4" w:space="0"/>
              <w:right w:val="single" w:color="000000" w:sz="4" w:space="0"/>
            </w:tcBorders>
            <w:shd w:val="clear" w:color="auto" w:fill="auto"/>
            <w:vAlign w:val="center"/>
          </w:tcPr>
          <w:p w14:paraId="79200A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召开龙潭村巡察整改专题组织生活会，会前广泛收集群众意见，认真查摆剖析，与会人员严肃开展批评与自我批评。</w:t>
            </w:r>
            <w:r>
              <w:rPr>
                <w:rStyle w:val="10"/>
                <w:lang w:val="en-US" w:eastAsia="zh-CN" w:bidi="ar"/>
              </w:rPr>
              <w:t>二是</w:t>
            </w:r>
            <w:r>
              <w:rPr>
                <w:rStyle w:val="12"/>
                <w:rFonts w:eastAsia="方正仿宋简体"/>
                <w:lang w:val="en-US" w:eastAsia="zh-CN" w:bidi="ar"/>
              </w:rPr>
              <w:t>2026</w:t>
            </w:r>
            <w:r>
              <w:rPr>
                <w:rStyle w:val="11"/>
                <w:lang w:val="en-US" w:eastAsia="zh-CN" w:bidi="ar"/>
              </w:rPr>
              <w:t>年根据乡党委统一部署，严格遵循组织生活会程序要求，认真完成各项会前准备工作，深入开展谈心谈话，撰写对照检查与党性分析材料，并做好材料的审核，严肃认真开展批评和自我批评。</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9920">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6EBF5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37"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4F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12A9D">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vMerge w:val="continue"/>
            <w:tcBorders>
              <w:top w:val="nil"/>
              <w:left w:val="single" w:color="000000" w:sz="4" w:space="0"/>
              <w:bottom w:val="single" w:color="000000" w:sz="4" w:space="0"/>
              <w:right w:val="single" w:color="000000" w:sz="4" w:space="0"/>
            </w:tcBorders>
            <w:shd w:val="clear" w:color="auto" w:fill="auto"/>
            <w:vAlign w:val="center"/>
          </w:tcPr>
          <w:p w14:paraId="281C335F">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i w:val="0"/>
                <w:iCs w:val="0"/>
                <w:color w:val="000000"/>
                <w:sz w:val="24"/>
                <w:szCs w:val="24"/>
                <w:u w:val="none"/>
              </w:rPr>
            </w:pP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62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各党支部按期、规范开展</w:t>
            </w:r>
            <w:r>
              <w:rPr>
                <w:rStyle w:val="12"/>
                <w:rFonts w:eastAsia="方正仿宋简体"/>
                <w:lang w:val="en-US" w:eastAsia="zh-CN" w:bidi="ar"/>
              </w:rPr>
              <w:t>“</w:t>
            </w:r>
            <w:r>
              <w:rPr>
                <w:rStyle w:val="11"/>
                <w:lang w:val="en-US" w:eastAsia="zh-CN" w:bidi="ar"/>
              </w:rPr>
              <w:t>三会一课</w:t>
            </w:r>
            <w:r>
              <w:rPr>
                <w:rStyle w:val="12"/>
                <w:rFonts w:eastAsia="方正仿宋简体"/>
                <w:lang w:val="en-US" w:eastAsia="zh-CN" w:bidi="ar"/>
              </w:rPr>
              <w:t>”</w:t>
            </w:r>
            <w:r>
              <w:rPr>
                <w:rStyle w:val="11"/>
                <w:lang w:val="en-US" w:eastAsia="zh-CN" w:bidi="ar"/>
              </w:rPr>
              <w:t>与主题党日，完成后，第一时间准确、完整地录入云岭先锋系统。</w:t>
            </w:r>
            <w:r>
              <w:rPr>
                <w:rStyle w:val="10"/>
                <w:lang w:val="en-US" w:eastAsia="zh-CN" w:bidi="ar"/>
              </w:rPr>
              <w:t>二是</w:t>
            </w:r>
            <w:r>
              <w:rPr>
                <w:rStyle w:val="11"/>
                <w:lang w:val="en-US" w:eastAsia="zh-CN" w:bidi="ar"/>
              </w:rPr>
              <w:t>强化党员思想教育，村党总支书记按要求讲授专题党课。</w:t>
            </w:r>
            <w:r>
              <w:rPr>
                <w:rStyle w:val="10"/>
                <w:lang w:val="en-US" w:eastAsia="zh-CN" w:bidi="ar"/>
              </w:rPr>
              <w:t>三是</w:t>
            </w:r>
            <w:r>
              <w:rPr>
                <w:rStyle w:val="11"/>
                <w:lang w:val="en-US" w:eastAsia="zh-CN" w:bidi="ar"/>
              </w:rPr>
              <w:t>党总支对各党支部落实</w:t>
            </w:r>
            <w:r>
              <w:rPr>
                <w:rStyle w:val="12"/>
                <w:rFonts w:eastAsia="方正仿宋简体"/>
                <w:lang w:val="en-US" w:eastAsia="zh-CN" w:bidi="ar"/>
              </w:rPr>
              <w:t>“</w:t>
            </w:r>
            <w:r>
              <w:rPr>
                <w:rStyle w:val="11"/>
                <w:lang w:val="en-US" w:eastAsia="zh-CN" w:bidi="ar"/>
              </w:rPr>
              <w:t>三会一课</w:t>
            </w:r>
            <w:r>
              <w:rPr>
                <w:rStyle w:val="12"/>
                <w:rFonts w:eastAsia="方正仿宋简体"/>
                <w:lang w:val="en-US" w:eastAsia="zh-CN" w:bidi="ar"/>
              </w:rPr>
              <w:t>”</w:t>
            </w:r>
            <w:r>
              <w:rPr>
                <w:rStyle w:val="11"/>
                <w:lang w:val="en-US" w:eastAsia="zh-CN" w:bidi="ar"/>
              </w:rPr>
              <w:t>与主题党日情况进行检查和提醒。目前，各党支部均能按要求规范开展，相关记录完整齐备。</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BD6D">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132C5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207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396BC">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4E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3.</w:t>
            </w:r>
            <w:r>
              <w:rPr>
                <w:rStyle w:val="9"/>
                <w:lang w:val="en-US" w:eastAsia="zh-CN" w:bidi="ar"/>
              </w:rPr>
              <w:t>进一步加大农村</w:t>
            </w:r>
            <w:r>
              <w:rPr>
                <w:rStyle w:val="6"/>
                <w:rFonts w:eastAsia="宋体"/>
                <w:lang w:val="en-US" w:eastAsia="zh-CN" w:bidi="ar"/>
              </w:rPr>
              <w:t>“</w:t>
            </w:r>
            <w:r>
              <w:rPr>
                <w:rStyle w:val="9"/>
                <w:lang w:val="en-US" w:eastAsia="zh-CN" w:bidi="ar"/>
              </w:rPr>
              <w:t>两保</w:t>
            </w:r>
            <w:r>
              <w:rPr>
                <w:rStyle w:val="6"/>
                <w:rFonts w:eastAsia="宋体"/>
                <w:lang w:val="en-US" w:eastAsia="zh-CN" w:bidi="ar"/>
              </w:rPr>
              <w:t>”</w:t>
            </w:r>
            <w:r>
              <w:rPr>
                <w:rStyle w:val="9"/>
                <w:lang w:val="en-US" w:eastAsia="zh-CN" w:bidi="ar"/>
              </w:rPr>
              <w:t>宣传力度，丰富提升参保率的工作举措。</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B8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收缴垫付的医疗保险和养老保险费，已存入会计委托代理服务中心。</w:t>
            </w:r>
            <w:r>
              <w:rPr>
                <w:rStyle w:val="10"/>
                <w:lang w:val="en-US" w:eastAsia="zh-CN" w:bidi="ar"/>
              </w:rPr>
              <w:t>二是</w:t>
            </w:r>
            <w:r>
              <w:rPr>
                <w:rStyle w:val="11"/>
                <w:lang w:val="en-US" w:eastAsia="zh-CN" w:bidi="ar"/>
              </w:rPr>
              <w:t>到各村民小组开展医疗保险、养老保险政策宣传，重点宣传断缴、漏缴带来的医保报销受阻与养老金受损等直接后果，并现场答疑解惑，引导村民及时完成缴费。</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78E8">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14A14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FC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0B54A">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61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4.</w:t>
            </w:r>
            <w:r>
              <w:rPr>
                <w:rStyle w:val="9"/>
                <w:lang w:val="en-US" w:eastAsia="zh-CN" w:bidi="ar"/>
              </w:rPr>
              <w:t>严格执行</w:t>
            </w:r>
            <w:r>
              <w:rPr>
                <w:rStyle w:val="6"/>
                <w:rFonts w:eastAsia="宋体"/>
                <w:lang w:val="en-US" w:eastAsia="zh-CN" w:bidi="ar"/>
              </w:rPr>
              <w:t>“</w:t>
            </w:r>
            <w:r>
              <w:rPr>
                <w:rStyle w:val="9"/>
                <w:lang w:val="en-US" w:eastAsia="zh-CN" w:bidi="ar"/>
              </w:rPr>
              <w:t>四议两公开</w:t>
            </w:r>
            <w:r>
              <w:rPr>
                <w:rStyle w:val="6"/>
                <w:rFonts w:eastAsia="宋体"/>
                <w:lang w:val="en-US" w:eastAsia="zh-CN" w:bidi="ar"/>
              </w:rPr>
              <w:t>”</w:t>
            </w:r>
            <w:r>
              <w:rPr>
                <w:rStyle w:val="9"/>
                <w:lang w:val="en-US" w:eastAsia="zh-CN" w:bidi="ar"/>
              </w:rPr>
              <w:t>决策程序。</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4D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参加谦六乡农村</w:t>
            </w:r>
            <w:r>
              <w:rPr>
                <w:rStyle w:val="12"/>
                <w:rFonts w:eastAsia="方正仿宋简体"/>
                <w:lang w:val="en-US" w:eastAsia="zh-CN" w:bidi="ar"/>
              </w:rPr>
              <w:t>“</w:t>
            </w:r>
            <w:r>
              <w:rPr>
                <w:rStyle w:val="11"/>
                <w:lang w:val="en-US" w:eastAsia="zh-CN" w:bidi="ar"/>
              </w:rPr>
              <w:t>三资</w:t>
            </w:r>
            <w:r>
              <w:rPr>
                <w:rStyle w:val="12"/>
                <w:rFonts w:eastAsia="方正仿宋简体"/>
                <w:lang w:val="en-US" w:eastAsia="zh-CN" w:bidi="ar"/>
              </w:rPr>
              <w:t>”</w:t>
            </w:r>
            <w:r>
              <w:rPr>
                <w:rStyle w:val="11"/>
                <w:lang w:val="en-US" w:eastAsia="zh-CN" w:bidi="ar"/>
              </w:rPr>
              <w:t>管理工作业务培训会议，进一步掌握和规范</w:t>
            </w:r>
            <w:r>
              <w:rPr>
                <w:rStyle w:val="12"/>
                <w:rFonts w:eastAsia="方正仿宋简体"/>
                <w:lang w:val="en-US" w:eastAsia="zh-CN" w:bidi="ar"/>
              </w:rPr>
              <w:t>“</w:t>
            </w:r>
            <w:r>
              <w:rPr>
                <w:rStyle w:val="11"/>
                <w:lang w:val="en-US" w:eastAsia="zh-CN" w:bidi="ar"/>
              </w:rPr>
              <w:t>四议两公开</w:t>
            </w:r>
            <w:r>
              <w:rPr>
                <w:rStyle w:val="12"/>
                <w:rFonts w:eastAsia="方正仿宋简体"/>
                <w:lang w:val="en-US" w:eastAsia="zh-CN" w:bidi="ar"/>
              </w:rPr>
              <w:t>”</w:t>
            </w:r>
            <w:r>
              <w:rPr>
                <w:rStyle w:val="11"/>
                <w:lang w:val="en-US" w:eastAsia="zh-CN" w:bidi="ar"/>
              </w:rPr>
              <w:t>流程，凡属集体资产处置、基础设施建设、惠民政策落实、产业发展规划等重大事项，均须严格遵循</w:t>
            </w:r>
            <w:r>
              <w:rPr>
                <w:rStyle w:val="12"/>
                <w:rFonts w:eastAsia="方正仿宋简体"/>
                <w:lang w:val="en-US" w:eastAsia="zh-CN" w:bidi="ar"/>
              </w:rPr>
              <w:t>“</w:t>
            </w:r>
            <w:r>
              <w:rPr>
                <w:rStyle w:val="11"/>
                <w:lang w:val="en-US" w:eastAsia="zh-CN" w:bidi="ar"/>
              </w:rPr>
              <w:t>四议两公开</w:t>
            </w:r>
            <w:r>
              <w:rPr>
                <w:rStyle w:val="12"/>
                <w:rFonts w:eastAsia="方正仿宋简体"/>
                <w:lang w:val="en-US" w:eastAsia="zh-CN" w:bidi="ar"/>
              </w:rPr>
              <w:t>”</w:t>
            </w:r>
            <w:r>
              <w:rPr>
                <w:rStyle w:val="11"/>
                <w:lang w:val="en-US" w:eastAsia="zh-CN" w:bidi="ar"/>
              </w:rPr>
              <w:t>工作程序，确保决策过程规范透明，结果公开并接受群众监督。</w:t>
            </w:r>
            <w:r>
              <w:rPr>
                <w:rStyle w:val="10"/>
                <w:lang w:val="en-US" w:eastAsia="zh-CN" w:bidi="ar"/>
              </w:rPr>
              <w:t>二是</w:t>
            </w:r>
            <w:r>
              <w:rPr>
                <w:rStyle w:val="11"/>
                <w:lang w:val="en-US" w:eastAsia="zh-CN" w:bidi="ar"/>
              </w:rPr>
              <w:t>已通过</w:t>
            </w:r>
            <w:r>
              <w:rPr>
                <w:rStyle w:val="12"/>
                <w:rFonts w:eastAsia="方正仿宋简体"/>
                <w:lang w:val="en-US" w:eastAsia="zh-CN" w:bidi="ar"/>
              </w:rPr>
              <w:t>“</w:t>
            </w:r>
            <w:r>
              <w:rPr>
                <w:rStyle w:val="11"/>
                <w:lang w:val="en-US" w:eastAsia="zh-CN" w:bidi="ar"/>
              </w:rPr>
              <w:t>四议两公开</w:t>
            </w:r>
            <w:r>
              <w:rPr>
                <w:rStyle w:val="12"/>
                <w:rFonts w:eastAsia="方正仿宋简体"/>
                <w:lang w:val="en-US" w:eastAsia="zh-CN" w:bidi="ar"/>
              </w:rPr>
              <w:t>”</w:t>
            </w:r>
            <w:r>
              <w:rPr>
                <w:rStyle w:val="11"/>
                <w:lang w:val="en-US" w:eastAsia="zh-CN" w:bidi="ar"/>
              </w:rPr>
              <w:t>重新研究龙潭村</w:t>
            </w:r>
            <w:r>
              <w:rPr>
                <w:rStyle w:val="12"/>
                <w:rFonts w:eastAsia="方正仿宋简体"/>
                <w:lang w:val="en-US" w:eastAsia="zh-CN" w:bidi="ar"/>
              </w:rPr>
              <w:t>“</w:t>
            </w:r>
            <w:r>
              <w:rPr>
                <w:rStyle w:val="11"/>
                <w:lang w:val="en-US" w:eastAsia="zh-CN" w:bidi="ar"/>
              </w:rPr>
              <w:t>两委</w:t>
            </w:r>
            <w:r>
              <w:rPr>
                <w:rStyle w:val="12"/>
                <w:rFonts w:eastAsia="方正仿宋简体"/>
                <w:lang w:val="en-US" w:eastAsia="zh-CN" w:bidi="ar"/>
              </w:rPr>
              <w:t>”</w:t>
            </w:r>
            <w:r>
              <w:rPr>
                <w:rStyle w:val="11"/>
                <w:lang w:val="en-US" w:eastAsia="zh-CN" w:bidi="ar"/>
              </w:rPr>
              <w:t>种植甘蔗事宜。</w:t>
            </w:r>
            <w:r>
              <w:rPr>
                <w:rStyle w:val="10"/>
                <w:lang w:val="en-US" w:eastAsia="zh-CN" w:bidi="ar"/>
              </w:rPr>
              <w:t>三是</w:t>
            </w:r>
            <w:r>
              <w:rPr>
                <w:rStyle w:val="11"/>
                <w:lang w:val="en-US" w:eastAsia="zh-CN" w:bidi="ar"/>
              </w:rPr>
              <w:t>村务监督委员会切实履行监督职责，通过定期检查与随机抽查相结合的方式，对</w:t>
            </w:r>
            <w:r>
              <w:rPr>
                <w:rStyle w:val="12"/>
                <w:rFonts w:eastAsia="方正仿宋简体"/>
                <w:lang w:val="en-US" w:eastAsia="zh-CN" w:bidi="ar"/>
              </w:rPr>
              <w:t>“</w:t>
            </w:r>
            <w:r>
              <w:rPr>
                <w:rStyle w:val="11"/>
                <w:lang w:val="en-US" w:eastAsia="zh-CN" w:bidi="ar"/>
              </w:rPr>
              <w:t>四议两公开</w:t>
            </w:r>
            <w:r>
              <w:rPr>
                <w:rStyle w:val="12"/>
                <w:rFonts w:eastAsia="方正仿宋简体"/>
                <w:lang w:val="en-US" w:eastAsia="zh-CN" w:bidi="ar"/>
              </w:rPr>
              <w:t>”</w:t>
            </w:r>
            <w:r>
              <w:rPr>
                <w:rStyle w:val="11"/>
                <w:lang w:val="en-US" w:eastAsia="zh-CN" w:bidi="ar"/>
              </w:rPr>
              <w:t>的决策过程与执行结果进行监督。</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9E0F">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r w14:paraId="0EFB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507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2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0AF65">
            <w:pPr>
              <w:keepNext w:val="0"/>
              <w:keepLines w:val="0"/>
              <w:pageBreakBefore w:val="0"/>
              <w:widowControl/>
              <w:kinsoku/>
              <w:wordWrap/>
              <w:overflowPunct/>
              <w:topLinePunct w:val="0"/>
              <w:autoSpaceDE/>
              <w:autoSpaceDN/>
              <w:bidi w:val="0"/>
              <w:adjustRightInd/>
              <w:snapToGrid/>
              <w:spacing w:line="320" w:lineRule="exact"/>
              <w:jc w:val="center"/>
              <w:rPr>
                <w:rFonts w:hint="eastAsia" w:ascii="方正黑体简体" w:hAnsi="方正黑体简体" w:eastAsia="方正黑体简体" w:cs="方正黑体简体"/>
                <w:i w:val="0"/>
                <w:iCs w:val="0"/>
                <w:color w:val="000000"/>
                <w:sz w:val="24"/>
                <w:szCs w:val="24"/>
                <w:u w:val="none"/>
              </w:rPr>
            </w:pP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55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Times New Roman" w:hAnsi="Times New Roman" w:eastAsia="宋体" w:cs="Times New Roman"/>
                <w:i w:val="0"/>
                <w:iCs w:val="0"/>
                <w:color w:val="000000"/>
                <w:sz w:val="24"/>
                <w:szCs w:val="24"/>
                <w:u w:val="none"/>
              </w:rPr>
            </w:pPr>
            <w:r>
              <w:rPr>
                <w:rStyle w:val="6"/>
                <w:rFonts w:eastAsia="宋体"/>
                <w:lang w:val="en-US" w:eastAsia="zh-CN" w:bidi="ar"/>
              </w:rPr>
              <w:t>5.</w:t>
            </w:r>
            <w:r>
              <w:rPr>
                <w:rStyle w:val="9"/>
                <w:lang w:val="en-US" w:eastAsia="zh-CN" w:bidi="ar"/>
              </w:rPr>
              <w:t>持续做好小组活动室及活动场所管理。</w:t>
            </w:r>
          </w:p>
        </w:tc>
        <w:tc>
          <w:tcPr>
            <w:tcW w:w="5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44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i w:val="0"/>
                <w:iCs w:val="0"/>
                <w:color w:val="000000"/>
                <w:sz w:val="24"/>
                <w:szCs w:val="24"/>
                <w:u w:val="none"/>
              </w:rPr>
            </w:pPr>
            <w:r>
              <w:rPr>
                <w:rStyle w:val="10"/>
                <w:lang w:val="en-US" w:eastAsia="zh-CN" w:bidi="ar"/>
              </w:rPr>
              <w:t>一是</w:t>
            </w:r>
            <w:r>
              <w:rPr>
                <w:rStyle w:val="11"/>
                <w:lang w:val="en-US" w:eastAsia="zh-CN" w:bidi="ar"/>
              </w:rPr>
              <w:t>对村委会、各村民小组活动室以及附属旗杆进行逐一排查。</w:t>
            </w:r>
            <w:r>
              <w:rPr>
                <w:rStyle w:val="10"/>
                <w:lang w:val="en-US" w:eastAsia="zh-CN" w:bidi="ar"/>
              </w:rPr>
              <w:t>二是</w:t>
            </w:r>
            <w:r>
              <w:rPr>
                <w:rStyle w:val="11"/>
                <w:lang w:val="en-US" w:eastAsia="zh-CN" w:bidi="ar"/>
              </w:rPr>
              <w:t>相关村民小组已规范悬挂国旗。村委会和各村民小组明确</w:t>
            </w:r>
            <w:r>
              <w:rPr>
                <w:rStyle w:val="12"/>
                <w:rFonts w:eastAsia="方正仿宋简体"/>
                <w:lang w:val="en-US" w:eastAsia="zh-CN" w:bidi="ar"/>
              </w:rPr>
              <w:t>1</w:t>
            </w:r>
            <w:r>
              <w:rPr>
                <w:rStyle w:val="11"/>
                <w:lang w:val="en-US" w:eastAsia="zh-CN" w:bidi="ar"/>
              </w:rPr>
              <w:t>名人员负责国旗的日常悬挂、升降与检查，确保规范管理。</w:t>
            </w:r>
            <w:r>
              <w:rPr>
                <w:rStyle w:val="10"/>
                <w:lang w:val="en-US" w:eastAsia="zh-CN" w:bidi="ar"/>
              </w:rPr>
              <w:t>三是</w:t>
            </w:r>
            <w:r>
              <w:rPr>
                <w:rStyle w:val="11"/>
                <w:lang w:val="en-US" w:eastAsia="zh-CN" w:bidi="ar"/>
              </w:rPr>
              <w:t>向乡基层党建办公室申请资金，用于损坏活动室修缮和旗杆安装。</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CC17">
            <w:pPr>
              <w:keepNext w:val="0"/>
              <w:keepLines w:val="0"/>
              <w:pageBreakBefore w:val="0"/>
              <w:kinsoku/>
              <w:wordWrap/>
              <w:overflowPunct/>
              <w:topLinePunct w:val="0"/>
              <w:autoSpaceDE/>
              <w:autoSpaceDN/>
              <w:bidi w:val="0"/>
              <w:adjustRightInd/>
              <w:snapToGrid/>
              <w:spacing w:line="340" w:lineRule="exact"/>
              <w:jc w:val="center"/>
              <w:rPr>
                <w:rFonts w:hint="default" w:ascii="Times New Roman" w:hAnsi="Times New Roman" w:eastAsia="宋体" w:cs="Times New Roman"/>
                <w:i w:val="0"/>
                <w:iCs w:val="0"/>
                <w:color w:val="000000"/>
                <w:sz w:val="24"/>
                <w:szCs w:val="24"/>
                <w:u w:val="none"/>
              </w:rPr>
            </w:pPr>
          </w:p>
        </w:tc>
      </w:tr>
    </w:tbl>
    <w:p w14:paraId="5631D232">
      <w:pPr>
        <w:keepNext w:val="0"/>
        <w:keepLines w:val="0"/>
        <w:pageBreakBefore w:val="0"/>
        <w:widowControl w:val="0"/>
        <w:kinsoku/>
        <w:wordWrap/>
        <w:overflowPunct/>
        <w:topLinePunct w:val="0"/>
        <w:autoSpaceDE/>
        <w:autoSpaceDN/>
        <w:bidi w:val="0"/>
        <w:adjustRightInd/>
        <w:snapToGrid/>
        <w:spacing w:line="340" w:lineRule="exact"/>
        <w:textAlignment w:val="auto"/>
        <w:rPr>
          <w:rFonts w:hint="default" w:ascii="Times New Roman" w:hAnsi="Times New Roman" w:eastAsia="方正仿宋简体" w:cs="Times New Roman"/>
          <w:sz w:val="34"/>
          <w:szCs w:val="34"/>
          <w:lang w:val="en-US" w:eastAsia="zh-CN"/>
        </w:rPr>
      </w:pPr>
    </w:p>
    <w:p w14:paraId="4AAB7B50">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altName w:val="微软雅黑"/>
    <w:panose1 w:val="03000509000000000000"/>
    <w:charset w:val="86"/>
    <w:family w:val="auto"/>
    <w:pitch w:val="default"/>
    <w:sig w:usb0="00000000" w:usb1="00000000" w:usb2="00000000" w:usb3="00000000" w:csb0="00040000" w:csb1="00000000"/>
  </w:font>
  <w:font w:name="方正楷体简体">
    <w:altName w:val="宋体"/>
    <w:panose1 w:val="03000509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87A98"/>
    <w:rsid w:val="4F987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21"/>
    <w:basedOn w:val="3"/>
    <w:qFormat/>
    <w:uiPriority w:val="0"/>
    <w:rPr>
      <w:rFonts w:ascii="方正黑体简体" w:hAnsi="方正黑体简体" w:eastAsia="方正黑体简体" w:cs="方正黑体简体"/>
      <w:color w:val="000000"/>
      <w:sz w:val="34"/>
      <w:szCs w:val="34"/>
      <w:u w:val="none"/>
    </w:rPr>
  </w:style>
  <w:style w:type="character" w:customStyle="1" w:styleId="5">
    <w:name w:val="font11"/>
    <w:basedOn w:val="3"/>
    <w:qFormat/>
    <w:uiPriority w:val="0"/>
    <w:rPr>
      <w:rFonts w:hint="default" w:ascii="Times New Roman" w:hAnsi="Times New Roman" w:cs="Times New Roman"/>
      <w:color w:val="000000"/>
      <w:sz w:val="34"/>
      <w:szCs w:val="34"/>
      <w:u w:val="none"/>
    </w:rPr>
  </w:style>
  <w:style w:type="character" w:customStyle="1" w:styleId="6">
    <w:name w:val="font61"/>
    <w:basedOn w:val="3"/>
    <w:qFormat/>
    <w:uiPriority w:val="0"/>
    <w:rPr>
      <w:rFonts w:hint="default" w:ascii="Times New Roman" w:hAnsi="Times New Roman" w:cs="Times New Roman"/>
      <w:color w:val="000000"/>
      <w:sz w:val="24"/>
      <w:szCs w:val="24"/>
      <w:u w:val="none"/>
    </w:rPr>
  </w:style>
  <w:style w:type="character" w:customStyle="1" w:styleId="7">
    <w:name w:val="font41"/>
    <w:basedOn w:val="3"/>
    <w:qFormat/>
    <w:uiPriority w:val="0"/>
    <w:rPr>
      <w:rFonts w:hint="eastAsia" w:ascii="方正楷体简体" w:hAnsi="方正楷体简体" w:eastAsia="方正楷体简体" w:cs="方正楷体简体"/>
      <w:color w:val="000000"/>
      <w:sz w:val="24"/>
      <w:szCs w:val="24"/>
      <w:u w:val="none"/>
    </w:rPr>
  </w:style>
  <w:style w:type="character" w:customStyle="1" w:styleId="8">
    <w:name w:val="font71"/>
    <w:basedOn w:val="3"/>
    <w:qFormat/>
    <w:uiPriority w:val="0"/>
    <w:rPr>
      <w:rFonts w:hint="eastAsia" w:ascii="方正黑体简体" w:hAnsi="方正黑体简体" w:eastAsia="方正黑体简体" w:cs="方正黑体简体"/>
      <w:color w:val="000000"/>
      <w:sz w:val="24"/>
      <w:szCs w:val="24"/>
      <w:u w:val="none"/>
    </w:rPr>
  </w:style>
  <w:style w:type="character" w:customStyle="1" w:styleId="9">
    <w:name w:val="font131"/>
    <w:basedOn w:val="3"/>
    <w:qFormat/>
    <w:uiPriority w:val="0"/>
    <w:rPr>
      <w:rFonts w:ascii="方正仿宋简体" w:hAnsi="方正仿宋简体" w:eastAsia="方正仿宋简体" w:cs="方正仿宋简体"/>
      <w:color w:val="000000"/>
      <w:sz w:val="24"/>
      <w:szCs w:val="24"/>
      <w:u w:val="none"/>
    </w:rPr>
  </w:style>
  <w:style w:type="character" w:customStyle="1" w:styleId="10">
    <w:name w:val="font81"/>
    <w:basedOn w:val="3"/>
    <w:qFormat/>
    <w:uiPriority w:val="0"/>
    <w:rPr>
      <w:rFonts w:hint="eastAsia" w:ascii="方正仿宋简体" w:hAnsi="方正仿宋简体" w:eastAsia="方正仿宋简体" w:cs="方正仿宋简体"/>
      <w:b/>
      <w:bCs/>
      <w:color w:val="000000"/>
      <w:sz w:val="24"/>
      <w:szCs w:val="24"/>
      <w:u w:val="none"/>
    </w:rPr>
  </w:style>
  <w:style w:type="character" w:customStyle="1" w:styleId="11">
    <w:name w:val="font141"/>
    <w:basedOn w:val="3"/>
    <w:qFormat/>
    <w:uiPriority w:val="0"/>
    <w:rPr>
      <w:rFonts w:hint="eastAsia" w:ascii="方正仿宋简体" w:hAnsi="方正仿宋简体" w:eastAsia="方正仿宋简体" w:cs="方正仿宋简体"/>
      <w:color w:val="000000"/>
      <w:sz w:val="24"/>
      <w:szCs w:val="24"/>
      <w:u w:val="none"/>
    </w:rPr>
  </w:style>
  <w:style w:type="character" w:customStyle="1" w:styleId="12">
    <w:name w:val="font91"/>
    <w:basedOn w:val="3"/>
    <w:qFormat/>
    <w:uiPriority w:val="0"/>
    <w:rPr>
      <w:rFonts w:hint="default" w:ascii="Times New Roman" w:hAnsi="Times New Roman" w:cs="Times New Roman"/>
      <w:color w:val="000000"/>
      <w:sz w:val="24"/>
      <w:szCs w:val="24"/>
      <w:u w:val="none"/>
    </w:rPr>
  </w:style>
  <w:style w:type="character" w:customStyle="1" w:styleId="13">
    <w:name w:val="font151"/>
    <w:basedOn w:val="3"/>
    <w:qFormat/>
    <w:uiPriority w:val="0"/>
    <w:rPr>
      <w:rFonts w:hint="eastAsia" w:ascii="方正楷体简体" w:hAnsi="方正楷体简体" w:eastAsia="方正楷体简体" w:cs="方正楷体简体"/>
      <w:color w:val="000000"/>
      <w:sz w:val="24"/>
      <w:szCs w:val="24"/>
      <w:u w:val="none"/>
    </w:rPr>
  </w:style>
  <w:style w:type="character" w:customStyle="1" w:styleId="14">
    <w:name w:val="font101"/>
    <w:basedOn w:val="3"/>
    <w:qFormat/>
    <w:uiPriority w:val="0"/>
    <w:rPr>
      <w:rFonts w:hint="default" w:ascii="Times New Roman" w:hAnsi="Times New Roman" w:cs="Times New Roman"/>
      <w:color w:val="000000"/>
      <w:sz w:val="24"/>
      <w:szCs w:val="24"/>
      <w:u w:val="none"/>
    </w:rPr>
  </w:style>
  <w:style w:type="character" w:customStyle="1" w:styleId="15">
    <w:name w:val="font161"/>
    <w:basedOn w:val="3"/>
    <w:qFormat/>
    <w:uiPriority w:val="0"/>
    <w:rPr>
      <w:rFonts w:hint="eastAsia" w:ascii="方正仿宋简体" w:hAnsi="方正仿宋简体" w:eastAsia="方正仿宋简体" w:cs="方正仿宋简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2026-09-03T07:15:00Z</dcterms:created>
  <dc:creator>在水一方</dc:creator>
  <cp:lastModifiedBy>在水一方</cp:lastModifiedBy>
  <dcterms:modified xsi:type="dcterms:W3CDTF">2026-09-03T07:15:47Z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89D2EF482B6A4655BCD619C728A6C677_11</vt:lpwstr>
  </property>
  <property fmtid="{D5CDD505-2E9C-101B-9397-08002B2CF9AE}" pid="4" name="KSOTemplateDocerSaveRecord">
    <vt:lpwstr>eyJoZGlkIjoiZjVkZGY1M2E5OTE3ZDk1MzRmZjIzNDNkMTIxMTcxYmIiLCJ1c2VySWQiOiI0NjM0MDM3NDMifQ==</vt:lpwstr>
  </property>
</Properties>
</file>